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C7" w:rsidRDefault="00C20213" w:rsidP="000108C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Zał. Nr 3 do zarządzenia Nr 13.2022</w:t>
      </w:r>
    </w:p>
    <w:p w:rsidR="000108C7" w:rsidRDefault="00C20213" w:rsidP="000108C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Wójta Gminy Sobków z dnia 08.02.2022</w:t>
      </w:r>
      <w:r w:rsidR="000108C7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0108C7" w:rsidRDefault="000108C7" w:rsidP="00010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KONSULTACJI </w:t>
      </w:r>
    </w:p>
    <w:p w:rsidR="000108C7" w:rsidRDefault="000108C7" w:rsidP="00010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projektu uchwały w sprawie </w:t>
      </w:r>
      <w:r>
        <w:rPr>
          <w:rFonts w:ascii="Times New Roman" w:hAnsi="Times New Roman" w:cs="Times New Roman"/>
          <w:b/>
          <w:bCs/>
          <w:sz w:val="24"/>
          <w:szCs w:val="24"/>
        </w:rPr>
        <w:t>przyjęcia „Programu opieki nad zwierzętami bezdomnymi oraz  zapobiegania bezdomności zwierzą</w:t>
      </w:r>
      <w:r w:rsidR="00C20213">
        <w:rPr>
          <w:rFonts w:ascii="Times New Roman" w:hAnsi="Times New Roman" w:cs="Times New Roman"/>
          <w:b/>
          <w:bCs/>
          <w:sz w:val="24"/>
          <w:szCs w:val="24"/>
        </w:rPr>
        <w:t>t na terenie Gminy Sobków w 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roku”</w:t>
      </w:r>
    </w:p>
    <w:p w:rsidR="000108C7" w:rsidRDefault="000108C7" w:rsidP="000108C7">
      <w:pPr>
        <w:pStyle w:val="NormalnyWeb"/>
        <w:spacing w:before="0" w:after="0"/>
        <w:jc w:val="center"/>
        <w:rPr>
          <w:b/>
          <w:bCs/>
          <w:color w:val="000000"/>
        </w:rPr>
      </w:pPr>
    </w:p>
    <w:p w:rsidR="000108C7" w:rsidRDefault="000108C7" w:rsidP="000108C7">
      <w:pPr>
        <w:pStyle w:val="NormalnyWeb"/>
        <w:spacing w:before="0" w:after="120"/>
        <w:jc w:val="center"/>
        <w:rPr>
          <w:b/>
        </w:rPr>
      </w:pPr>
      <w:bookmarkStart w:id="0" w:name="_GoBack"/>
      <w:bookmarkEnd w:id="0"/>
    </w:p>
    <w:p w:rsidR="000108C7" w:rsidRDefault="000108C7" w:rsidP="00010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8C7" w:rsidRDefault="000108C7" w:rsidP="000108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Dane organizacji pozarządowej: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6410"/>
      </w:tblGrid>
      <w:tr w:rsidR="000108C7" w:rsidTr="000108C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C7" w:rsidTr="000108C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C7" w:rsidTr="000108C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i adres e-mail</w:t>
            </w:r>
          </w:p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8C7" w:rsidRDefault="000108C7" w:rsidP="00010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8C7" w:rsidRDefault="000108C7" w:rsidP="000108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Uwagi do projektu uchwały: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2089"/>
        <w:gridCol w:w="3777"/>
        <w:gridCol w:w="2689"/>
      </w:tblGrid>
      <w:tr w:rsidR="000108C7" w:rsidTr="000108C7">
        <w:trPr>
          <w:trHeight w:val="2047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8C7" w:rsidRDefault="0001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dokumentu,  którego dotyczy uwaga (rozdział, paragraf, ustęp, punkt)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8C7" w:rsidRDefault="0001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Sugerowana zmiana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8C7" w:rsidRDefault="0001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  <w:p w:rsidR="000108C7" w:rsidRDefault="0001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(opinii, uwag)</w:t>
            </w:r>
          </w:p>
        </w:tc>
      </w:tr>
      <w:tr w:rsidR="000108C7" w:rsidTr="000108C7">
        <w:trPr>
          <w:trHeight w:val="801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C7" w:rsidTr="000108C7">
        <w:trPr>
          <w:trHeight w:val="810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C7" w:rsidTr="000108C7">
        <w:trPr>
          <w:trHeight w:val="832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C7" w:rsidTr="000108C7">
        <w:trPr>
          <w:trHeight w:val="832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8C7" w:rsidRDefault="000108C7" w:rsidP="00010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8C7" w:rsidRDefault="000108C7" w:rsidP="00010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8C7" w:rsidRDefault="000108C7" w:rsidP="00010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</w:t>
      </w:r>
    </w:p>
    <w:p w:rsidR="000108C7" w:rsidRDefault="000108C7" w:rsidP="000108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</w:rPr>
        <w:t>(data, imię nazwisko osoby zgłaszającej uwagi</w:t>
      </w:r>
    </w:p>
    <w:p w:rsidR="000108C7" w:rsidRDefault="000108C7" w:rsidP="000108C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w imieniu organizacji)</w:t>
      </w:r>
    </w:p>
    <w:p w:rsidR="00A23340" w:rsidRDefault="00A23340"/>
    <w:sectPr w:rsidR="00A23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E5"/>
    <w:rsid w:val="000108C7"/>
    <w:rsid w:val="006D3CE5"/>
    <w:rsid w:val="00A23340"/>
    <w:rsid w:val="00C2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8C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08C7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108C7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8C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08C7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108C7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Saletra</dc:creator>
  <cp:keywords/>
  <dc:description/>
  <cp:lastModifiedBy>Marian Saletra</cp:lastModifiedBy>
  <cp:revision>3</cp:revision>
  <dcterms:created xsi:type="dcterms:W3CDTF">2021-01-25T15:51:00Z</dcterms:created>
  <dcterms:modified xsi:type="dcterms:W3CDTF">2022-02-11T12:15:00Z</dcterms:modified>
</cp:coreProperties>
</file>