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029B" w14:textId="77777777" w:rsidR="006E4E4B" w:rsidRDefault="006E4E4B" w:rsidP="006E4E4B">
      <w:pPr>
        <w:keepNext/>
        <w:spacing w:after="480"/>
        <w:jc w:val="center"/>
        <w:rPr>
          <w:b/>
          <w:sz w:val="24"/>
        </w:rPr>
      </w:pPr>
      <w:r>
        <w:rPr>
          <w:b/>
          <w:sz w:val="24"/>
        </w:rPr>
        <w:t>Rejestr rozpatrywanych petycji kierowanych do Wójta Gminy</w:t>
      </w:r>
    </w:p>
    <w:p w14:paraId="575BD69D" w14:textId="77777777" w:rsidR="004A00FF" w:rsidRDefault="004A00FF" w:rsidP="004A00FF">
      <w:pPr>
        <w:keepNext/>
        <w:spacing w:after="480"/>
        <w:rPr>
          <w:b/>
          <w:sz w:val="2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727"/>
        <w:gridCol w:w="2206"/>
        <w:gridCol w:w="1372"/>
        <w:gridCol w:w="1747"/>
        <w:gridCol w:w="870"/>
        <w:gridCol w:w="1963"/>
      </w:tblGrid>
      <w:tr w:rsidR="006E4E4B" w14:paraId="725C46A8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2ADC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345A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Imię i Nazwisko lub nazwa podmiotu wnoszącego petycje (w przypadku wyrażenia zgody, o której mowa w art.4 ust.3 ustawy o petycjach)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967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Przedmiot petycji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B63C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Data złożenia petycji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F244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Przewidywany termin załatwienia sprawy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E5B4" w14:textId="77777777" w:rsidR="006E4E4B" w:rsidRPr="00A23587" w:rsidRDefault="006E4E4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A23587">
              <w:rPr>
                <w:b/>
                <w:szCs w:val="22"/>
                <w:lang w:eastAsia="en-US"/>
              </w:rPr>
              <w:t>Zasięgane opinie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23C7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Informacje o sposobie załatwienia petycji</w:t>
            </w:r>
          </w:p>
        </w:tc>
      </w:tr>
      <w:tr w:rsidR="006E4E4B" w14:paraId="2EE031F1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22B" w14:textId="77777777" w:rsidR="006E4E4B" w:rsidRDefault="006E4E4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 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4E44" w14:textId="77777777" w:rsidR="006E4E4B" w:rsidRDefault="00DE27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DF5" w14:textId="77777777" w:rsidR="006E4E4B" w:rsidRPr="00C17E9C" w:rsidRDefault="006E4E4B" w:rsidP="00C17E9C">
            <w:pPr>
              <w:spacing w:line="25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  <w:r w:rsidR="00C17E9C" w:rsidRPr="00C17E9C">
              <w:rPr>
                <w:sz w:val="20"/>
                <w:szCs w:val="20"/>
                <w:lang w:eastAsia="en-US"/>
              </w:rPr>
              <w:t xml:space="preserve">Podjęcie przez Oficjalny Serwis Internetowy Gminy/Miasta współpracy z </w:t>
            </w:r>
            <w:r w:rsidR="00C17E9C">
              <w:rPr>
                <w:sz w:val="20"/>
                <w:szCs w:val="20"/>
                <w:lang w:eastAsia="en-US"/>
              </w:rPr>
              <w:t>Wnioskodawcą w zakresie współdziałania w wykonywaniu zadań związanych ze wspieraniem rozwoju lokalnej przedsiębiorczości, tworzeniem korzystnych warunków do podejmowania i wykonywania działalności gospodarczej- szczególnie w obszarze funkcjonowania mikroprzedsiębiorców.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0F05" w14:textId="77777777" w:rsidR="006E4E4B" w:rsidRPr="00C17E9C" w:rsidRDefault="006E4E4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  <w:r w:rsidR="00C17E9C" w:rsidRPr="00C17E9C">
              <w:rPr>
                <w:szCs w:val="22"/>
                <w:lang w:eastAsia="en-US"/>
              </w:rPr>
              <w:t>04.12.2015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371" w14:textId="77777777" w:rsidR="006E4E4B" w:rsidRPr="00C17E9C" w:rsidRDefault="006E4E4B" w:rsidP="00F87A45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 w:rsidRPr="00C17E9C">
              <w:rPr>
                <w:szCs w:val="22"/>
                <w:lang w:eastAsia="en-US"/>
              </w:rPr>
              <w:t> </w:t>
            </w:r>
            <w:r w:rsidR="00F87A45">
              <w:rPr>
                <w:szCs w:val="22"/>
                <w:lang w:eastAsia="en-US"/>
              </w:rPr>
              <w:t>07</w:t>
            </w:r>
            <w:r w:rsidR="00C17E9C" w:rsidRPr="00C17E9C">
              <w:rPr>
                <w:szCs w:val="22"/>
                <w:lang w:eastAsia="en-US"/>
              </w:rPr>
              <w:t>.01.2016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CA9C" w14:textId="77777777" w:rsidR="006E4E4B" w:rsidRDefault="00C17E9C" w:rsidP="00C17E9C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43A" w14:textId="77777777" w:rsidR="006E4E4B" w:rsidRPr="00352F35" w:rsidRDefault="006E4E4B" w:rsidP="00352F35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  <w:r w:rsidR="004D1FAD" w:rsidRPr="00352F35">
              <w:rPr>
                <w:szCs w:val="22"/>
                <w:lang w:eastAsia="en-US"/>
              </w:rPr>
              <w:t xml:space="preserve">Dodano  </w:t>
            </w:r>
            <w:r w:rsidR="00F17568">
              <w:rPr>
                <w:szCs w:val="22"/>
                <w:lang w:eastAsia="en-US"/>
              </w:rPr>
              <w:t xml:space="preserve">baner </w:t>
            </w:r>
            <w:r w:rsidR="00626949" w:rsidRPr="00352F35">
              <w:rPr>
                <w:szCs w:val="22"/>
                <w:lang w:eastAsia="en-US"/>
              </w:rPr>
              <w:t xml:space="preserve">mikroporady.pl </w:t>
            </w:r>
          </w:p>
        </w:tc>
      </w:tr>
      <w:tr w:rsidR="00EA18F0" w14:paraId="253FCD9C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177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70C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1A8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Przekazanie tekstu wniosku załączonego do petycji dla kierowników jednostek oświatowych z terenu gminy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9A5" w14:textId="77777777" w:rsidR="00EA18F0" w:rsidRPr="008A671D" w:rsidRDefault="00EA18F0" w:rsidP="00EA18F0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 w:rsidRPr="008A671D">
              <w:rPr>
                <w:szCs w:val="22"/>
                <w:lang w:eastAsia="en-US"/>
              </w:rPr>
              <w:t>31.12.2015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0F2" w14:textId="77777777" w:rsidR="00EA18F0" w:rsidRPr="00C17E9C" w:rsidRDefault="00EA18F0" w:rsidP="00EA18F0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25.01.2016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43C" w14:textId="77777777" w:rsidR="00EA18F0" w:rsidRDefault="00EA18F0" w:rsidP="00EA18F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FFD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Przekazanie treści wniosku dla kierowników jednostek oświatowych z terenu gminy Sobków</w:t>
            </w:r>
          </w:p>
        </w:tc>
      </w:tr>
      <w:tr w:rsidR="00EA18F0" w14:paraId="223172F7" w14:textId="77777777" w:rsidTr="003000C1"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534" w14:textId="77777777" w:rsidR="00EA18F0" w:rsidRPr="00E46A1B" w:rsidRDefault="00EA18F0" w:rsidP="00EA18F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E46A1B">
              <w:rPr>
                <w:b/>
                <w:sz w:val="24"/>
                <w:lang w:eastAsia="en-US"/>
              </w:rPr>
              <w:t>ROK 2016</w:t>
            </w:r>
          </w:p>
        </w:tc>
      </w:tr>
      <w:tr w:rsidR="00EA18F0" w14:paraId="538444C8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49C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E6E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22B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Przystąpienie Gminy do konkursu w ramach programu „Podwórko NIVEA” rodzinne miejsce zabaw – edycja 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E28" w14:textId="77777777" w:rsidR="00EA18F0" w:rsidRPr="008A671D" w:rsidRDefault="00EA18F0" w:rsidP="00EA18F0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11.04.2016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29C" w14:textId="77777777" w:rsidR="00EA18F0" w:rsidRDefault="00EA18F0" w:rsidP="00EA18F0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12.05.2016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FB7" w14:textId="77777777" w:rsidR="00EA18F0" w:rsidRDefault="00EA18F0" w:rsidP="00EA18F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878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25.04.2016 r. informujące o nie zamierzaniu Gminy Sobków przystąpienia do konkursu</w:t>
            </w:r>
          </w:p>
        </w:tc>
      </w:tr>
      <w:tr w:rsidR="00EA18F0" w14:paraId="4052DBBF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78C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5FF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40F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Wymiana systemów operacyjnych z Windows XP na systemy posiadające obecnie wsparcie Producenta oraz przekazanie zał. nr 2 do petycji do wszystkich nadzorowanych i prowadzonych przez gminę szkół i gimnazjów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6EB" w14:textId="77777777" w:rsidR="00EA18F0" w:rsidRDefault="00EA18F0" w:rsidP="00EA18F0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20.04.2016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C8D" w14:textId="77777777" w:rsidR="00EA18F0" w:rsidRDefault="00EA18F0" w:rsidP="00EA18F0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20.05.2016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545" w14:textId="77777777" w:rsidR="00EA18F0" w:rsidRDefault="00EA18F0" w:rsidP="00EA18F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CD0" w14:textId="77777777" w:rsidR="00EA18F0" w:rsidRDefault="00EA18F0" w:rsidP="00EA18F0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28.04.2016 informujące o nie używaniu oprogramowania Windows XP i o wymianie na systemy posiadające wsparcie Producenta.</w:t>
            </w:r>
          </w:p>
        </w:tc>
      </w:tr>
      <w:tr w:rsidR="00CE6FA4" w14:paraId="496BB309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377" w14:textId="77777777" w:rsidR="00CE6FA4" w:rsidRDefault="00CE6FA4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9758" w14:textId="77777777" w:rsidR="00CE6FA4" w:rsidRDefault="00CE6FA4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002" w14:textId="77777777" w:rsidR="00CE6FA4" w:rsidRDefault="00CE6FA4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Utworzenie przez kierownika JST „biblioteczki samorządowca”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327" w14:textId="77777777" w:rsidR="00CE6FA4" w:rsidRDefault="00CE6FA4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21.04.2016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D8C" w14:textId="77777777" w:rsidR="00CE6FA4" w:rsidRDefault="00CE6FA4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dnia 20.07.2016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E68" w14:textId="77777777" w:rsidR="00CE6FA4" w:rsidRDefault="00CE6FA4" w:rsidP="00CE6FA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0DD" w14:textId="77777777" w:rsidR="00CE6FA4" w:rsidRDefault="00DD0809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Pismo z dnia 11.04.2016 r. informujące o istnieniu w Urzędzie Gminy rejestru publikacji książkowych i ich przechowywaniu </w:t>
            </w:r>
          </w:p>
        </w:tc>
      </w:tr>
      <w:tr w:rsidR="00223758" w14:paraId="00B85AA1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550" w14:textId="77777777" w:rsidR="00223758" w:rsidRDefault="00223758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E1F" w14:textId="77777777" w:rsidR="00223758" w:rsidRDefault="00223758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FDB" w14:textId="77777777" w:rsidR="00223758" w:rsidRDefault="00223758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Dokonywanie przez pracowników realizujących zadania </w:t>
            </w:r>
            <w:r w:rsidR="00F47C2B">
              <w:rPr>
                <w:sz w:val="24"/>
                <w:lang w:eastAsia="en-US"/>
              </w:rPr>
              <w:t xml:space="preserve">zw. </w:t>
            </w:r>
            <w:r>
              <w:rPr>
                <w:sz w:val="24"/>
                <w:lang w:eastAsia="en-US"/>
              </w:rPr>
              <w:t xml:space="preserve">z poprawą efektywności  </w:t>
            </w:r>
            <w:r w:rsidR="00F47C2B">
              <w:rPr>
                <w:sz w:val="24"/>
                <w:lang w:eastAsia="en-US"/>
              </w:rPr>
              <w:t xml:space="preserve">energetycznej </w:t>
            </w:r>
            <w:r>
              <w:rPr>
                <w:sz w:val="24"/>
                <w:lang w:eastAsia="en-US"/>
              </w:rPr>
              <w:t>analizy problematyki interpretacji terminu „efektywność energetyczna”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12C" w14:textId="77777777" w:rsidR="00223758" w:rsidRDefault="00F47C2B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25.04.2016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BF2" w14:textId="77777777" w:rsidR="00223758" w:rsidRDefault="00F47C2B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13.06.2016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6EA" w14:textId="77777777" w:rsidR="00223758" w:rsidRDefault="00223758" w:rsidP="00CE6FA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B19" w14:textId="77777777" w:rsidR="00223758" w:rsidRDefault="00F47C2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Pismo z dnia 13.06.2016 r. informujące m.in. o zapoznaniu się przez pracownika Urzędu z załączoną do petycji opinią prawną </w:t>
            </w:r>
          </w:p>
        </w:tc>
      </w:tr>
      <w:tr w:rsidR="00816624" w14:paraId="5B8451BB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CF9" w14:textId="77777777" w:rsidR="00816624" w:rsidRDefault="00816624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5.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5EC" w14:textId="77777777" w:rsidR="00816624" w:rsidRDefault="00816624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F64" w14:textId="77777777" w:rsidR="00816624" w:rsidRDefault="00816624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ocena stanu faktycznego dotyczącego jakości publikowanych w BIP danych pod kątem zachowania standardów otwartości danych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54E" w14:textId="77777777" w:rsidR="00816624" w:rsidRDefault="00816624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21.10.2016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358" w14:textId="77777777" w:rsidR="00816624" w:rsidRDefault="00816624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20</w:t>
            </w:r>
            <w:r w:rsidR="00435097">
              <w:rPr>
                <w:szCs w:val="22"/>
                <w:lang w:eastAsia="en-US"/>
              </w:rPr>
              <w:t>.</w:t>
            </w:r>
            <w:r>
              <w:rPr>
                <w:szCs w:val="22"/>
                <w:lang w:eastAsia="en-US"/>
              </w:rPr>
              <w:t>01.2017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0EB" w14:textId="77777777" w:rsidR="00816624" w:rsidRDefault="00816624" w:rsidP="00CE6FA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249" w14:textId="77777777" w:rsidR="00816624" w:rsidRDefault="00DB5BDA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17.11.2016 informujące o ocenie stanu faktycznego jakości danych publikowanych w BIP</w:t>
            </w:r>
          </w:p>
        </w:tc>
      </w:tr>
      <w:tr w:rsidR="00435097" w14:paraId="76FF75F0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C65" w14:textId="77777777" w:rsidR="00435097" w:rsidRDefault="00435097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A41" w14:textId="77777777" w:rsidR="00435097" w:rsidRDefault="00435097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0F4" w14:textId="77777777" w:rsidR="00435097" w:rsidRDefault="00435097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utworzenie w oficjalnym Serwisie Internetowym Gminy (serwis www) zakładki „Czystsze powietrze”.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A54" w14:textId="77777777" w:rsidR="00435097" w:rsidRDefault="00435097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03.11.2016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B64" w14:textId="77777777" w:rsidR="00435097" w:rsidRDefault="00435097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03.02.2017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1FC" w14:textId="77777777" w:rsidR="00435097" w:rsidRDefault="00435097" w:rsidP="00CE6FA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E2F" w14:textId="77777777" w:rsidR="00435097" w:rsidRDefault="00435097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</w:tc>
      </w:tr>
      <w:tr w:rsidR="00435097" w14:paraId="70EDAE8C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01D" w14:textId="77777777" w:rsidR="00435097" w:rsidRDefault="00435097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FFB" w14:textId="77777777" w:rsidR="00435097" w:rsidRDefault="00435097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Brak zgody, o której mowa w art. 4 ust. 3 </w:t>
            </w:r>
            <w:r>
              <w:rPr>
                <w:sz w:val="24"/>
                <w:lang w:eastAsia="en-US"/>
              </w:rPr>
              <w:lastRenderedPageBreak/>
              <w:t>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2B0" w14:textId="77777777" w:rsidR="00435097" w:rsidRDefault="00435097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umieszczenie na głównych stronach internetowych JST informacji w formie </w:t>
            </w:r>
            <w:r>
              <w:rPr>
                <w:sz w:val="24"/>
                <w:lang w:eastAsia="en-US"/>
              </w:rPr>
              <w:lastRenderedPageBreak/>
              <w:t>aktywnego banera i linku do strony www.komasowa-ni.pl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DC0" w14:textId="77777777" w:rsidR="00435097" w:rsidRDefault="00435097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04.11.2016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90FC" w14:textId="77777777" w:rsidR="00435097" w:rsidRDefault="00435097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04.02.2017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343" w14:textId="77777777" w:rsidR="00435097" w:rsidRDefault="00435097" w:rsidP="00CE6FA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AF2" w14:textId="77777777" w:rsidR="00435097" w:rsidRDefault="009D5BC5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Pozostawienie bez rozpatrzenia stosownie do art. 7 ust. 1 ustawy o </w:t>
            </w:r>
            <w:r>
              <w:rPr>
                <w:sz w:val="24"/>
                <w:lang w:eastAsia="en-US"/>
              </w:rPr>
              <w:lastRenderedPageBreak/>
              <w:t>petycjach w związku z nie spełnieniem wymogów  określonych w art. 4 ust. 2 pkt 2) ustawy o petycjach.</w:t>
            </w:r>
          </w:p>
        </w:tc>
      </w:tr>
      <w:tr w:rsidR="00FE7C6B" w14:paraId="55FD903B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BC8" w14:textId="77777777" w:rsidR="00FE7C6B" w:rsidRDefault="00FE7C6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949" w14:textId="77777777" w:rsidR="00FE7C6B" w:rsidRDefault="00FE7C6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95C" w14:textId="77777777" w:rsidR="00FE7C6B" w:rsidRDefault="00FE7C6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Umieszczenie na głównych stronach internetowych JST informacji w formie aktywnego banera i linku do strony www.komasowani.pl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15D" w14:textId="77777777" w:rsidR="00FE7C6B" w:rsidRDefault="00FE7C6B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02.12.2016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FE8" w14:textId="77777777" w:rsidR="00FE7C6B" w:rsidRDefault="00FE7C6B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02.03.2017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2B0" w14:textId="77777777" w:rsidR="00FE7C6B" w:rsidRDefault="00FE7C6B" w:rsidP="00CE6FA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FE" w14:textId="77777777" w:rsidR="00FE7C6B" w:rsidRDefault="00FE7C6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03.01.2017 r. informujące o nie zamieszczeniu banera i linku na stronie internetowej gminy Sobków</w:t>
            </w:r>
          </w:p>
        </w:tc>
      </w:tr>
      <w:tr w:rsidR="00FE7C6B" w14:paraId="5211E730" w14:textId="77777777" w:rsidTr="003000C1"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41E" w14:textId="77777777" w:rsidR="00FE7C6B" w:rsidRPr="00FE7C6B" w:rsidRDefault="00FE7C6B" w:rsidP="00FE7C6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FE7C6B">
              <w:rPr>
                <w:b/>
                <w:sz w:val="24"/>
                <w:lang w:eastAsia="en-US"/>
              </w:rPr>
              <w:t>2017 rok</w:t>
            </w:r>
          </w:p>
        </w:tc>
      </w:tr>
      <w:tr w:rsidR="00FE7C6B" w14:paraId="5EA4A371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2AF" w14:textId="77777777" w:rsidR="00FE7C6B" w:rsidRDefault="00FE7C6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9AC" w14:textId="77777777" w:rsidR="00FE7C6B" w:rsidRDefault="00FE7C6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ADF" w14:textId="77777777" w:rsidR="00FE7C6B" w:rsidRDefault="00FE7C6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Publikacja wniosku na stronie internetowej lub w BIP gminy Sobków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955" w14:textId="77777777" w:rsidR="00FE7C6B" w:rsidRDefault="00FE7C6B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14.02.2017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DD2" w14:textId="77777777" w:rsidR="00FE7C6B" w:rsidRDefault="00FE7C6B" w:rsidP="00CE6FA4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21.02.2017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29E" w14:textId="77777777" w:rsidR="00FE7C6B" w:rsidRDefault="00FE7C6B" w:rsidP="00CE6FA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A28" w14:textId="77777777" w:rsidR="00FE7C6B" w:rsidRDefault="00FE7C6B" w:rsidP="00CE6FA4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21.02.2017 r. informujące o zamieszczeniu treści petycji wraz z wnioskiem w BIP</w:t>
            </w:r>
          </w:p>
        </w:tc>
      </w:tr>
      <w:tr w:rsidR="00FE7C6B" w14:paraId="4C55FF0B" w14:textId="77777777" w:rsidTr="00316844">
        <w:trPr>
          <w:trHeight w:val="3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7C1" w14:textId="77777777" w:rsidR="00FE7C6B" w:rsidRDefault="00FE7C6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1EB" w14:textId="77777777" w:rsidR="00FE7C6B" w:rsidRDefault="00FE7C6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Szulc Efekt sp. Z o.o. ul. Poligonowa 1, Warszawa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97D" w14:textId="77777777" w:rsidR="00FE7C6B" w:rsidRDefault="00FE7C6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Przekazanie treści załączonego do petycji wniosku do szkół podstawowych na terenie gminy Sobków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037" w14:textId="77777777" w:rsidR="00FE7C6B" w:rsidRDefault="00FE7C6B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08.09.2017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37A" w14:textId="77777777" w:rsidR="00FE7C6B" w:rsidRPr="004A00FF" w:rsidRDefault="00FC0816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 w:rsidRPr="004A00FF">
              <w:rPr>
                <w:sz w:val="24"/>
                <w:lang w:eastAsia="en-US"/>
              </w:rPr>
              <w:t>15</w:t>
            </w:r>
            <w:r w:rsidR="00FE7C6B" w:rsidRPr="004A00FF">
              <w:rPr>
                <w:sz w:val="24"/>
                <w:lang w:eastAsia="en-US"/>
              </w:rPr>
              <w:t>.09.2017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A1A" w14:textId="77777777" w:rsidR="00FE7C6B" w:rsidRDefault="00FE7C6B" w:rsidP="00FE7C6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590" w14:textId="77777777" w:rsidR="00FE7C6B" w:rsidRDefault="00FE7C6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15.09.2017 r. informujące o przesłaniu drogą</w:t>
            </w:r>
            <w:r w:rsidR="00FC0816">
              <w:rPr>
                <w:sz w:val="24"/>
                <w:lang w:eastAsia="en-US"/>
              </w:rPr>
              <w:t xml:space="preserve"> elektroniczną do szkół podstawowych treści wniosku załączonego do petycji.</w:t>
            </w:r>
          </w:p>
        </w:tc>
      </w:tr>
      <w:tr w:rsidR="004A00FF" w14:paraId="428C4F01" w14:textId="77777777" w:rsidTr="003000C1"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8A6" w14:textId="77777777" w:rsidR="004A00FF" w:rsidRPr="004A00FF" w:rsidRDefault="004A00FF" w:rsidP="004A00F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00FF">
              <w:rPr>
                <w:b/>
                <w:sz w:val="28"/>
                <w:szCs w:val="28"/>
                <w:lang w:eastAsia="en-US"/>
              </w:rPr>
              <w:t>2018 rok</w:t>
            </w:r>
          </w:p>
        </w:tc>
      </w:tr>
      <w:tr w:rsidR="004A00FF" w14:paraId="5059C683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3C5" w14:textId="77777777" w:rsidR="004A00FF" w:rsidRDefault="004A00FF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E35" w14:textId="77777777" w:rsidR="004A00FF" w:rsidRDefault="004A00FF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Brak zgody, o której mowa w art. 4 ust. 3 ustawy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F3A" w14:textId="77777777" w:rsidR="004A00FF" w:rsidRPr="004A00FF" w:rsidRDefault="004A00FF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 w:rsidRPr="004A00FF">
              <w:rPr>
                <w:szCs w:val="22"/>
                <w:lang w:eastAsia="en-US"/>
              </w:rPr>
              <w:t xml:space="preserve">Oszacowanie podmiotów gospodarczych na terenie gminy Sobków, które nie korzystają z przyłączy gazowych oraz wskazanie planowanych lub rozpoczętych inwestycji w zakresie budowy nowych zakładów przemysłowych na terenie gminy z podaniem informacji </w:t>
            </w:r>
            <w:r w:rsidRPr="004A00FF">
              <w:rPr>
                <w:szCs w:val="22"/>
                <w:lang w:eastAsia="en-US"/>
              </w:rPr>
              <w:lastRenderedPageBreak/>
              <w:t>o rodzaju planowanej działalności oraz zapotrzebowaniu energetycznym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1D9" w14:textId="77777777" w:rsidR="004A00FF" w:rsidRDefault="004A00FF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04.05.2018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A23" w14:textId="77777777" w:rsidR="004A00FF" w:rsidRDefault="004A00FF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do 04.08.2018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56C" w14:textId="77777777" w:rsidR="004A00FF" w:rsidRDefault="00D600D2" w:rsidP="00FE7C6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882" w14:textId="77777777" w:rsidR="004A00FF" w:rsidRDefault="00D600D2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16.05.2018 r. informujące o projekcie założeń do planu zaopatrzenia w ciepło, energię elektryczną i paliwa gazowe Gminy Sobków               i Planu Gospodarki Niskoemisyjnej dla Gminy Sobków.</w:t>
            </w:r>
          </w:p>
        </w:tc>
      </w:tr>
      <w:tr w:rsidR="00FE7C6B" w14:paraId="0DC3F2F9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DC7" w14:textId="77777777" w:rsidR="00FE7C6B" w:rsidRDefault="00955759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B21" w14:textId="77777777" w:rsidR="00FE7C6B" w:rsidRDefault="00955759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Szulc Efekt sp. Z o.o. ul. Poligonowa 1, Warszawa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7E6" w14:textId="77777777" w:rsidR="00FE7C6B" w:rsidRDefault="00955759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Próba wdrożenia w Gminie, rozpowszechnione</w:t>
            </w:r>
            <w:r w:rsidR="003A485F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go w krajach rozwiniętych, systemu Zarządzania i Monitorowania Energii.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682" w14:textId="77777777" w:rsidR="00FE7C6B" w:rsidRDefault="00955759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14.09.2018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EE8" w14:textId="77777777" w:rsidR="00FE7C6B" w:rsidRDefault="00E165F4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  <w:r w:rsidR="00955759">
              <w:rPr>
                <w:szCs w:val="22"/>
                <w:lang w:eastAsia="en-US"/>
              </w:rPr>
              <w:t>o 14.12.2018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06A" w14:textId="77777777" w:rsidR="00FE7C6B" w:rsidRDefault="00955759" w:rsidP="00FE7C6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CF3" w14:textId="77777777" w:rsidR="00FE7C6B" w:rsidRDefault="003A485F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13.12.2018 r. informujące o nie planowaniu wdrożenia przez gminę systemu zarządzania i monitorowania energii.</w:t>
            </w:r>
          </w:p>
        </w:tc>
      </w:tr>
      <w:tr w:rsidR="006234FC" w14:paraId="5023895A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2E1" w14:textId="77777777" w:rsidR="006234FC" w:rsidRDefault="006234FC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2F5" w14:textId="77777777" w:rsidR="006234FC" w:rsidRDefault="006234FC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Szulc Efekt sp. Z o.o. ul. Poligonowa 1, Warszawa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D4F" w14:textId="77777777" w:rsidR="006234FC" w:rsidRDefault="006234FC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Próba dokonania analizy możliwości wdrożenia w Urzędzie procedur związanych z pełnym używaniem środków komunikacji elektronicznej w postepowaniach o udzielenie zamówienia w formie, o której mowa w art. 10a Pzp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6BB" w14:textId="77777777" w:rsidR="006234FC" w:rsidRDefault="006234FC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</w:p>
          <w:p w14:paraId="26B81E1F" w14:textId="77777777" w:rsidR="00520936" w:rsidRDefault="00520936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09.11.2018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8DB" w14:textId="77777777" w:rsidR="006234FC" w:rsidRDefault="006234FC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</w:p>
          <w:p w14:paraId="3BBFB8E0" w14:textId="77777777" w:rsidR="00520936" w:rsidRDefault="00520936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09.02.2019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F82" w14:textId="77777777" w:rsidR="006234FC" w:rsidRDefault="006234FC" w:rsidP="00FE7C6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183F770E" w14:textId="77777777" w:rsidR="00520936" w:rsidRDefault="00520936" w:rsidP="00FE7C6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BFB" w14:textId="77777777" w:rsidR="006234FC" w:rsidRDefault="008B375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14.12.2018 r. informujące                 o analizie możliwości i konsekwencji dot. wdrożenia procedur związanych z pełnym używaniem środków komunikacji elektronicznej w postępowaniach o udzielanie zamówienia w formie o której mowa w art. 10 ustawy Prawo zamówień publicznych.</w:t>
            </w:r>
          </w:p>
        </w:tc>
      </w:tr>
      <w:tr w:rsidR="003000C1" w14:paraId="3F3F5D60" w14:textId="77777777" w:rsidTr="00C81483"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47B" w14:textId="77777777" w:rsidR="003000C1" w:rsidRPr="003000C1" w:rsidRDefault="003000C1" w:rsidP="003000C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000C1">
              <w:rPr>
                <w:b/>
                <w:bCs/>
                <w:sz w:val="28"/>
                <w:szCs w:val="28"/>
                <w:lang w:eastAsia="en-US"/>
              </w:rPr>
              <w:t>2019 rok</w:t>
            </w:r>
          </w:p>
        </w:tc>
      </w:tr>
      <w:tr w:rsidR="003000C1" w14:paraId="5CB41134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E1A" w14:textId="77777777" w:rsidR="003000C1" w:rsidRDefault="003000C1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0AB" w14:textId="77777777" w:rsidR="003000C1" w:rsidRDefault="003000C1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Szulc Efekt sp. </w:t>
            </w:r>
            <w:r w:rsidR="00EF2DB3">
              <w:rPr>
                <w:sz w:val="24"/>
                <w:lang w:eastAsia="en-US"/>
              </w:rPr>
              <w:t>z</w:t>
            </w:r>
            <w:r>
              <w:rPr>
                <w:sz w:val="24"/>
                <w:lang w:eastAsia="en-US"/>
              </w:rPr>
              <w:t xml:space="preserve"> o.o. ul. Poligonowa 1, Warszawa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876" w14:textId="77777777" w:rsidR="003000C1" w:rsidRDefault="003000C1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Opublikowanie na stronie BIP użytkowanych </w:t>
            </w:r>
            <w:r w:rsidR="00EF2DB3">
              <w:rPr>
                <w:sz w:val="24"/>
                <w:lang w:eastAsia="en-US"/>
              </w:rPr>
              <w:t xml:space="preserve">                   </w:t>
            </w:r>
            <w:r>
              <w:rPr>
                <w:sz w:val="24"/>
                <w:lang w:eastAsia="en-US"/>
              </w:rPr>
              <w:t>w Urzędzie Gminy wybranych numerów służbowych telefonów komórkowych</w:t>
            </w:r>
            <w:r w:rsidR="00C24CA0">
              <w:rPr>
                <w:sz w:val="24"/>
                <w:lang w:eastAsia="en-US"/>
              </w:rPr>
              <w:t>, których użytkowanie może usprawnić komunikację z Urzędem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69F" w14:textId="77777777" w:rsidR="003000C1" w:rsidRDefault="00C24CA0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26.08.2019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735" w14:textId="77777777" w:rsidR="003000C1" w:rsidRDefault="00C24CA0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26.09.2019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6C" w14:textId="2F32B1D2" w:rsidR="003000C1" w:rsidRDefault="003F0BE1" w:rsidP="00FE7C6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706" w14:textId="77777777" w:rsidR="003000C1" w:rsidRDefault="00C24CA0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Pismo z dnia 06.09.2019r. informujące o nie publikowaniu numerów telefonów służbowych (komórkowych) na stronie BIP.</w:t>
            </w:r>
          </w:p>
          <w:p w14:paraId="0DA8B583" w14:textId="77777777" w:rsidR="00F20ADB" w:rsidRDefault="00F20AD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  <w:p w14:paraId="1C481E76" w14:textId="77777777" w:rsidR="00F20ADB" w:rsidRDefault="00F20AD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  <w:p w14:paraId="15C54D5E" w14:textId="77777777" w:rsidR="00F20ADB" w:rsidRDefault="00F20AD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  <w:p w14:paraId="4D35C0FA" w14:textId="77777777" w:rsidR="00F20ADB" w:rsidRDefault="00F20AD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  <w:p w14:paraId="223908A5" w14:textId="77777777" w:rsidR="00F20ADB" w:rsidRDefault="00F20AD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  <w:p w14:paraId="010D62E9" w14:textId="77777777" w:rsidR="00F20ADB" w:rsidRDefault="00F20AD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  <w:p w14:paraId="79982443" w14:textId="77777777" w:rsidR="00F20ADB" w:rsidRDefault="00F20AD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</w:tc>
      </w:tr>
      <w:tr w:rsidR="006E1000" w14:paraId="6F4A126D" w14:textId="77777777" w:rsidTr="00431B8E"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ECE" w14:textId="77777777" w:rsidR="006E1000" w:rsidRPr="006E1000" w:rsidRDefault="006E1000" w:rsidP="006E100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E1000">
              <w:rPr>
                <w:b/>
                <w:bCs/>
                <w:sz w:val="28"/>
                <w:szCs w:val="28"/>
                <w:lang w:eastAsia="en-US"/>
              </w:rPr>
              <w:lastRenderedPageBreak/>
              <w:t>2020 rok</w:t>
            </w:r>
          </w:p>
        </w:tc>
      </w:tr>
      <w:tr w:rsidR="006E1000" w14:paraId="2DDB35A1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548" w14:textId="77777777" w:rsidR="006E1000" w:rsidRDefault="006E1000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742" w14:textId="54449BF4" w:rsidR="00A36A06" w:rsidRDefault="00B77F9B" w:rsidP="008868B3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750" w14:textId="671FB0C9" w:rsidR="00F20ADB" w:rsidRDefault="00B77F9B" w:rsidP="00FE7C6B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769" w14:textId="45CE045B" w:rsidR="006E1000" w:rsidRPr="00446F9C" w:rsidRDefault="00B77F9B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EB3" w14:textId="0B8A0222" w:rsidR="006E1000" w:rsidRDefault="00B77F9B" w:rsidP="00FE7C6B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D8E" w14:textId="27757A01" w:rsidR="006E1000" w:rsidRDefault="006E1000" w:rsidP="00FE7C6B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0BA" w14:textId="48809B7B" w:rsidR="006E1000" w:rsidRDefault="00B77F9B" w:rsidP="003F0BE1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3F0BE1" w14:paraId="1A0F16BE" w14:textId="77777777" w:rsidTr="00271DAB"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98CF" w14:textId="68840496" w:rsidR="003F0BE1" w:rsidRPr="003F0BE1" w:rsidRDefault="003F0BE1" w:rsidP="003F0BE1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3F0BE1">
              <w:rPr>
                <w:b/>
                <w:bCs/>
                <w:sz w:val="32"/>
                <w:szCs w:val="32"/>
                <w:lang w:eastAsia="en-US"/>
              </w:rPr>
              <w:t>2021</w:t>
            </w:r>
          </w:p>
        </w:tc>
      </w:tr>
      <w:tr w:rsidR="000813B9" w14:paraId="3192A3D6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D69" w14:textId="36C35376" w:rsidR="000813B9" w:rsidRDefault="00680873" w:rsidP="00446F9C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F40" w14:textId="3C527BCE" w:rsidR="000813B9" w:rsidRPr="00144E27" w:rsidRDefault="000813B9" w:rsidP="003F0BE1">
            <w:pPr>
              <w:jc w:val="left"/>
              <w:rPr>
                <w:b/>
                <w:bCs/>
              </w:rPr>
            </w:pPr>
            <w:r>
              <w:t>Wyłączenie jawności                    w związku                    z niewyrażeniem zgody, o której mowa w art. 4 ust. 3 ustawy                  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D9A" w14:textId="1194EB8B" w:rsidR="000813B9" w:rsidRDefault="000813B9" w:rsidP="00446F9C">
            <w:pPr>
              <w:spacing w:line="256" w:lineRule="auto"/>
              <w:jc w:val="left"/>
            </w:pPr>
            <w:r>
              <w:t>Pakiet profilaktyczny z informacjami                      o odpowiedniej suplementacji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074" w14:textId="3A99348D" w:rsidR="000813B9" w:rsidRDefault="00AD2CCB" w:rsidP="00446F9C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08.02.2021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53C" w14:textId="78426C2A" w:rsidR="000813B9" w:rsidRDefault="00AD2CCB" w:rsidP="00446F9C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08.05.2021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246" w14:textId="77777777" w:rsidR="000813B9" w:rsidRDefault="000813B9" w:rsidP="00446F9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919" w14:textId="16ED4F46" w:rsidR="000813B9" w:rsidRDefault="00AD2CCB" w:rsidP="00446F9C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t>Wycofanie petycji z dnia 17 lutego 2021 r.</w:t>
            </w:r>
          </w:p>
        </w:tc>
      </w:tr>
      <w:tr w:rsidR="00AD2CCB" w14:paraId="70DC26BC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177" w14:textId="7E6598D9" w:rsidR="00AD2CCB" w:rsidRDefault="00680873" w:rsidP="00446F9C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0CA" w14:textId="0A449B30" w:rsidR="00AD2CCB" w:rsidRDefault="00AD2CCB" w:rsidP="003F0BE1">
            <w:pPr>
              <w:jc w:val="left"/>
            </w:pPr>
            <w:r>
              <w:t>Wyłączenie jawności                    w związku                    z niewyrażeniem zgody, o której mowa w art. 4 ust. 3 ustawy                  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810" w14:textId="304B61AD" w:rsidR="00AD2CCB" w:rsidRDefault="00AD2CCB" w:rsidP="00446F9C">
            <w:pPr>
              <w:spacing w:line="256" w:lineRule="auto"/>
              <w:jc w:val="left"/>
            </w:pPr>
            <w:r>
              <w:t>Przekazanie petycji do wszystkich szkół podstawowych – program edukacyjny „Przygotujmy lepszy świat”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01F" w14:textId="7A4B0DB0" w:rsidR="00AD2CCB" w:rsidRDefault="00AD2CCB" w:rsidP="00446F9C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16.08.2021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4BB" w14:textId="25EB3774" w:rsidR="00AD2CCB" w:rsidRDefault="00AD2CCB" w:rsidP="00AD2CC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7A4" w14:textId="77777777" w:rsidR="00AD2CCB" w:rsidRDefault="00AD2CCB" w:rsidP="00446F9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0C7" w14:textId="2DC096EA" w:rsidR="00AD2CCB" w:rsidRDefault="00FD29AF" w:rsidP="00446F9C">
            <w:pPr>
              <w:spacing w:line="256" w:lineRule="auto"/>
              <w:jc w:val="left"/>
            </w:pPr>
            <w:r>
              <w:t>Petycja pozostawiona bez rozpatrzenia (brak wskazania miejsca zamieszkania albo siedziby wnoszącego petycję)</w:t>
            </w:r>
          </w:p>
        </w:tc>
      </w:tr>
      <w:tr w:rsidR="008A0D51" w14:paraId="6F675092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BEA" w14:textId="0F088F4C" w:rsidR="008A0D51" w:rsidRDefault="008A0D51" w:rsidP="008A0D51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A68" w14:textId="337AD448" w:rsidR="008A0D51" w:rsidRDefault="008A0D51" w:rsidP="008A0D51">
            <w:pPr>
              <w:jc w:val="left"/>
            </w:pPr>
            <w:r>
              <w:t>Wyłączenie jawności                    w związku                    z niewyrażeniem zgody, o której mowa w art. 4 ust. 3 ustawy                  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7EEC" w14:textId="68C73B78" w:rsidR="008A0D51" w:rsidRDefault="008A0D51" w:rsidP="008A0D51">
            <w:pPr>
              <w:spacing w:line="256" w:lineRule="auto"/>
              <w:jc w:val="left"/>
            </w:pPr>
            <w:r>
              <w:t xml:space="preserve">Przekazanie </w:t>
            </w:r>
            <w:r w:rsidR="006739A1">
              <w:t>informacji o programie edukacyjnym „Gotuj się na zmiany”</w:t>
            </w:r>
            <w:r>
              <w:t xml:space="preserve"> do wszystkich szkół podstawowych </w:t>
            </w:r>
            <w:r w:rsidR="006739A1">
              <w:t xml:space="preserve">                           </w:t>
            </w:r>
            <w:r>
              <w:t>i przedszkoli z terenu Gminy Sobków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717" w14:textId="64BB0367" w:rsidR="008A0D51" w:rsidRDefault="008A0D51" w:rsidP="008A0D51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17.09.2021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A6" w14:textId="25D85BF4" w:rsidR="008A0D51" w:rsidRDefault="00316844" w:rsidP="008A0D5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17.1</w:t>
            </w:r>
            <w:r w:rsidR="006739A1">
              <w:rPr>
                <w:szCs w:val="22"/>
                <w:lang w:eastAsia="en-US"/>
              </w:rPr>
              <w:t>0</w:t>
            </w:r>
            <w:r>
              <w:rPr>
                <w:szCs w:val="22"/>
                <w:lang w:eastAsia="en-US"/>
              </w:rPr>
              <w:t>.2021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468" w14:textId="77777777" w:rsidR="008A0D51" w:rsidRDefault="008A0D51" w:rsidP="008A0D5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139" w14:textId="3AB459D8" w:rsidR="008A0D51" w:rsidRDefault="008A0D51" w:rsidP="008A0D51">
            <w:pPr>
              <w:spacing w:line="256" w:lineRule="auto"/>
              <w:jc w:val="left"/>
            </w:pPr>
            <w:r>
              <w:t>P</w:t>
            </w:r>
            <w:r w:rsidR="00316844">
              <w:t>rzekazan</w:t>
            </w:r>
            <w:r w:rsidR="006739A1">
              <w:t>o</w:t>
            </w:r>
            <w:r w:rsidR="00316844">
              <w:t xml:space="preserve"> </w:t>
            </w:r>
            <w:r w:rsidR="006739A1">
              <w:t xml:space="preserve">informacji o programie edukacyjnym „Gotuj się na zmiany”  wszystkim szkołom podstawowym i przedszkolom                     z terenu Gminy Sobków </w:t>
            </w:r>
            <w:r w:rsidR="00316844">
              <w:t>pismem znak</w:t>
            </w:r>
            <w:r w:rsidR="006739A1">
              <w:t xml:space="preserve">: </w:t>
            </w:r>
            <w:r w:rsidR="00316844">
              <w:t>OiSO.152.3.2021                z dnia 20.09.2021r.</w:t>
            </w:r>
          </w:p>
        </w:tc>
      </w:tr>
      <w:tr w:rsidR="001D0384" w14:paraId="3D7D7D53" w14:textId="77777777" w:rsidTr="00801B6C"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A56" w14:textId="095CF52A" w:rsidR="001D0384" w:rsidRPr="001D0384" w:rsidRDefault="001D0384" w:rsidP="001D0384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1D0384"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1D0384" w14:paraId="0DA05A88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AF3" w14:textId="37E2D403" w:rsidR="001D0384" w:rsidRDefault="001D0384" w:rsidP="008A0D51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DE0530">
              <w:rPr>
                <w:sz w:val="24"/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3E0" w14:textId="6B8FF77C" w:rsidR="001D0384" w:rsidRPr="001D0384" w:rsidRDefault="001829A2" w:rsidP="001D0384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>
              <w:t>Wyłączenie jawności                    w związku                    z niewyrażeniem zgody, o której mowa w art. 4 ust. 3 ustawy                   o petycjach</w:t>
            </w:r>
          </w:p>
          <w:p w14:paraId="3ECE0BFF" w14:textId="77777777" w:rsidR="001D0384" w:rsidRPr="001D0384" w:rsidRDefault="001D0384" w:rsidP="008A0D51">
            <w:pPr>
              <w:jc w:val="left"/>
              <w:rPr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8D0" w14:textId="0493226C" w:rsidR="001D0384" w:rsidRDefault="00387396" w:rsidP="008A0D51">
            <w:pPr>
              <w:spacing w:line="256" w:lineRule="auto"/>
              <w:jc w:val="left"/>
            </w:pPr>
            <w:r>
              <w:rPr>
                <w:szCs w:val="22"/>
              </w:rPr>
              <w:t>Naprawy uchwał antysmogowych i programu ochrony powietrza Sejmiku Województwa Świętokrzyskiego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881" w14:textId="3A8F2650" w:rsidR="001D0384" w:rsidRDefault="00387396" w:rsidP="008A0D51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18.02.2022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565" w14:textId="0ADC182A" w:rsidR="001D0384" w:rsidRDefault="00387396" w:rsidP="008A0D5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18.05.2022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DF0" w14:textId="77777777" w:rsidR="001D0384" w:rsidRDefault="001D0384" w:rsidP="008A0D5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FE8" w14:textId="2A89F826" w:rsidR="001D0384" w:rsidRPr="00DE0530" w:rsidRDefault="00612287" w:rsidP="008A0D51">
            <w:pPr>
              <w:spacing w:line="256" w:lineRule="auto"/>
              <w:jc w:val="left"/>
              <w:rPr>
                <w:szCs w:val="22"/>
              </w:rPr>
            </w:pPr>
            <w:r w:rsidRPr="00DE0530">
              <w:rPr>
                <w:szCs w:val="22"/>
                <w:lang w:eastAsia="en-US"/>
              </w:rPr>
              <w:t>Przekazanie treści wniosku do Komisji</w:t>
            </w:r>
            <w:r w:rsidR="00DE0530" w:rsidRPr="00DE0530">
              <w:rPr>
                <w:szCs w:val="22"/>
                <w:lang w:eastAsia="en-US"/>
              </w:rPr>
              <w:t xml:space="preserve"> Skarg, Wniosków i Petycji</w:t>
            </w:r>
          </w:p>
        </w:tc>
      </w:tr>
      <w:tr w:rsidR="001D0384" w14:paraId="7F81FDDA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E68" w14:textId="156DFF2B" w:rsidR="001D0384" w:rsidRDefault="001D0384" w:rsidP="008A0D51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DE0530">
              <w:rPr>
                <w:sz w:val="24"/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A4F" w14:textId="293A39CB" w:rsidR="001D0384" w:rsidRPr="001D0384" w:rsidRDefault="001829A2" w:rsidP="001D0384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>
              <w:t>Wyłączenie jawności                    w związku                    z niewyrażeniem zgody, o której mowa w art. 4 ust. 3 ustawy                  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9F5" w14:textId="1B9C4182" w:rsidR="001D0384" w:rsidRDefault="00387396" w:rsidP="008A0D51">
            <w:pPr>
              <w:spacing w:line="256" w:lineRule="auto"/>
              <w:jc w:val="left"/>
            </w:pPr>
            <w:r>
              <w:rPr>
                <w:szCs w:val="22"/>
              </w:rPr>
              <w:t>Naprawy uchwał antysmogowych i programu ochrony powietrza Sejmiku Województwa Świętokrzyskiego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439" w14:textId="66DEBA39" w:rsidR="001D0384" w:rsidRDefault="00387396" w:rsidP="008A0D51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08.03.2022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13D" w14:textId="56F49DD2" w:rsidR="001D0384" w:rsidRDefault="00387396" w:rsidP="008A0D5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08.03.2022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588" w14:textId="77777777" w:rsidR="001D0384" w:rsidRDefault="001D0384" w:rsidP="008A0D5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A1E" w14:textId="173840EA" w:rsidR="001D0384" w:rsidRPr="00DE0530" w:rsidRDefault="00DE0530" w:rsidP="008A0D51">
            <w:pPr>
              <w:spacing w:line="256" w:lineRule="auto"/>
              <w:jc w:val="left"/>
              <w:rPr>
                <w:szCs w:val="22"/>
              </w:rPr>
            </w:pPr>
            <w:r w:rsidRPr="00DE0530">
              <w:rPr>
                <w:szCs w:val="22"/>
                <w:lang w:eastAsia="en-US"/>
              </w:rPr>
              <w:t>Przekazanie treści wniosku do Komisji Skarg, Wniosków i Petycji</w:t>
            </w:r>
          </w:p>
        </w:tc>
      </w:tr>
      <w:tr w:rsidR="00FE0D45" w14:paraId="3B2A2429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054" w14:textId="030C999E" w:rsidR="00FE0D45" w:rsidRDefault="00DE0530" w:rsidP="008A0D51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49C" w14:textId="496F938B" w:rsidR="00FE0D45" w:rsidRDefault="006456D4" w:rsidP="001D0384">
            <w:pPr>
              <w:spacing w:line="256" w:lineRule="auto"/>
              <w:jc w:val="left"/>
            </w:pPr>
            <w:r>
              <w:t xml:space="preserve">Szulc-Efekt </w:t>
            </w:r>
            <w:r w:rsidR="003A6257">
              <w:t xml:space="preserve">                </w:t>
            </w:r>
            <w:r>
              <w:t xml:space="preserve">sp. </w:t>
            </w:r>
            <w:r w:rsidR="003A6257">
              <w:t xml:space="preserve"> </w:t>
            </w:r>
            <w:r>
              <w:t>z</w:t>
            </w:r>
            <w:r w:rsidR="003A6257">
              <w:t xml:space="preserve"> </w:t>
            </w:r>
            <w:r>
              <w:t>o.o.</w:t>
            </w:r>
          </w:p>
          <w:p w14:paraId="29CEDF75" w14:textId="77777777" w:rsidR="003A6257" w:rsidRDefault="003A6257" w:rsidP="001D0384">
            <w:pPr>
              <w:spacing w:line="256" w:lineRule="auto"/>
              <w:jc w:val="left"/>
            </w:pPr>
            <w:r>
              <w:t>ul. Poligonowa 1</w:t>
            </w:r>
          </w:p>
          <w:p w14:paraId="5C24AA0F" w14:textId="62EA355A" w:rsidR="003A6257" w:rsidRDefault="003A6257" w:rsidP="001D0384">
            <w:pPr>
              <w:spacing w:line="256" w:lineRule="auto"/>
              <w:jc w:val="left"/>
            </w:pPr>
            <w:r>
              <w:lastRenderedPageBreak/>
              <w:t xml:space="preserve">04-051 Warszawa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F99" w14:textId="438A4EB4" w:rsidR="00FE0D45" w:rsidRDefault="003A6257" w:rsidP="008A0D51">
            <w:pPr>
              <w:spacing w:line="256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Optymalizacja wydatków związanych                           </w:t>
            </w:r>
            <w:r>
              <w:rPr>
                <w:szCs w:val="22"/>
              </w:rPr>
              <w:lastRenderedPageBreak/>
              <w:t xml:space="preserve">z kosztami zakupu energii elektrycznej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481" w14:textId="1913985A" w:rsidR="00FE0D45" w:rsidRDefault="003A6257" w:rsidP="008A0D51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04.05.2022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458" w14:textId="469B1DF7" w:rsidR="00FE0D45" w:rsidRDefault="003A6257" w:rsidP="008A0D5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04.08.2022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AFF" w14:textId="77777777" w:rsidR="00FE0D45" w:rsidRDefault="00FE0D45" w:rsidP="008A0D5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91C" w14:textId="056A686C" w:rsidR="00FE0D45" w:rsidRDefault="003A6257" w:rsidP="008A0D51">
            <w:pPr>
              <w:spacing w:line="256" w:lineRule="auto"/>
              <w:jc w:val="left"/>
            </w:pPr>
            <w:r>
              <w:t xml:space="preserve">Odpowiedź na petycję - Pismo z dnia 29.06.2022 r. </w:t>
            </w:r>
          </w:p>
        </w:tc>
      </w:tr>
      <w:tr w:rsidR="00FE0D45" w14:paraId="3D28ACDA" w14:textId="77777777" w:rsidTr="003168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DB7" w14:textId="25BF5734" w:rsidR="00FE0D45" w:rsidRDefault="003A6257" w:rsidP="008A0D51">
            <w:pPr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AB7" w14:textId="69E38C02" w:rsidR="00FE0D45" w:rsidRDefault="0053272C" w:rsidP="001D0384">
            <w:pPr>
              <w:spacing w:line="256" w:lineRule="auto"/>
              <w:jc w:val="left"/>
            </w:pPr>
            <w:r>
              <w:t>Wyłączenie jawności                    w związku                    z niewyrażeniem zgody, o której mowa w art. 4 ust. 3 ustawy                   o petycjach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207" w14:textId="769ED6C3" w:rsidR="00FE0D45" w:rsidRDefault="0053272C" w:rsidP="008A0D51">
            <w:pPr>
              <w:spacing w:line="256" w:lineRule="auto"/>
              <w:jc w:val="left"/>
              <w:rPr>
                <w:szCs w:val="22"/>
              </w:rPr>
            </w:pPr>
            <w:r>
              <w:rPr>
                <w:szCs w:val="22"/>
              </w:rPr>
              <w:t>Utworzenie oddziałów zmilitaryzowanej Samoobrony Gminnej i zakupu broni dla każdego rdzennego polskiego mieszkańca gminy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E54" w14:textId="2088D03E" w:rsidR="00FE0D45" w:rsidRDefault="001D7DF4" w:rsidP="008A0D51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</w:t>
            </w:r>
            <w:r w:rsidR="009D661A">
              <w:rPr>
                <w:szCs w:val="22"/>
                <w:lang w:eastAsia="en-US"/>
              </w:rPr>
              <w:t>18.08.2022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2" w14:textId="664C2553" w:rsidR="00FE0D45" w:rsidRDefault="009D661A" w:rsidP="008A0D5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18.11.2022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42B" w14:textId="77777777" w:rsidR="00FE0D45" w:rsidRDefault="00FE0D45" w:rsidP="008A0D5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CA6" w14:textId="79F0395F" w:rsidR="00FE0D45" w:rsidRDefault="004D01C0" w:rsidP="008A0D51">
            <w:pPr>
              <w:spacing w:line="256" w:lineRule="auto"/>
              <w:jc w:val="left"/>
            </w:pPr>
            <w:r>
              <w:t>Odpowiedź na petycję  - Pismo z dnia 27.09.2022 r., uznające petycję za niezasadną</w:t>
            </w:r>
          </w:p>
        </w:tc>
      </w:tr>
    </w:tbl>
    <w:p w14:paraId="4E8CCEC4" w14:textId="77777777" w:rsidR="00FC459D" w:rsidRDefault="00FC459D"/>
    <w:sectPr w:rsidR="00FC459D" w:rsidSect="004A0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B9"/>
    <w:rsid w:val="00056462"/>
    <w:rsid w:val="000813B9"/>
    <w:rsid w:val="00085EA3"/>
    <w:rsid w:val="001829A2"/>
    <w:rsid w:val="00193C50"/>
    <w:rsid w:val="001D0384"/>
    <w:rsid w:val="001D7DF4"/>
    <w:rsid w:val="00223758"/>
    <w:rsid w:val="003000C1"/>
    <w:rsid w:val="00316844"/>
    <w:rsid w:val="00352F35"/>
    <w:rsid w:val="00387396"/>
    <w:rsid w:val="003A485F"/>
    <w:rsid w:val="003A6257"/>
    <w:rsid w:val="003F0BE1"/>
    <w:rsid w:val="003F2DD6"/>
    <w:rsid w:val="004074C4"/>
    <w:rsid w:val="00435097"/>
    <w:rsid w:val="00446F9C"/>
    <w:rsid w:val="00490B8F"/>
    <w:rsid w:val="004A00FF"/>
    <w:rsid w:val="004A35AF"/>
    <w:rsid w:val="004D01C0"/>
    <w:rsid w:val="004D1FAD"/>
    <w:rsid w:val="00520936"/>
    <w:rsid w:val="0053272C"/>
    <w:rsid w:val="005560B9"/>
    <w:rsid w:val="005C58CC"/>
    <w:rsid w:val="00603D10"/>
    <w:rsid w:val="00612287"/>
    <w:rsid w:val="006234FC"/>
    <w:rsid w:val="00626949"/>
    <w:rsid w:val="006456D4"/>
    <w:rsid w:val="006739A1"/>
    <w:rsid w:val="00680873"/>
    <w:rsid w:val="006E1000"/>
    <w:rsid w:val="006E4E4B"/>
    <w:rsid w:val="00721FB1"/>
    <w:rsid w:val="00816624"/>
    <w:rsid w:val="008868B3"/>
    <w:rsid w:val="008A0D51"/>
    <w:rsid w:val="008A671D"/>
    <w:rsid w:val="008B375B"/>
    <w:rsid w:val="009204D0"/>
    <w:rsid w:val="00955759"/>
    <w:rsid w:val="00962815"/>
    <w:rsid w:val="009D5BC5"/>
    <w:rsid w:val="009D661A"/>
    <w:rsid w:val="009F663D"/>
    <w:rsid w:val="00A23587"/>
    <w:rsid w:val="00A36A06"/>
    <w:rsid w:val="00A515E1"/>
    <w:rsid w:val="00AD2CCB"/>
    <w:rsid w:val="00B77F9B"/>
    <w:rsid w:val="00B901B7"/>
    <w:rsid w:val="00BC30A6"/>
    <w:rsid w:val="00C17E9C"/>
    <w:rsid w:val="00C24CA0"/>
    <w:rsid w:val="00C929FE"/>
    <w:rsid w:val="00CE6FA4"/>
    <w:rsid w:val="00D600D2"/>
    <w:rsid w:val="00DB5BDA"/>
    <w:rsid w:val="00DD0809"/>
    <w:rsid w:val="00DE0530"/>
    <w:rsid w:val="00DE27A4"/>
    <w:rsid w:val="00E165F4"/>
    <w:rsid w:val="00E46A1B"/>
    <w:rsid w:val="00EA18F0"/>
    <w:rsid w:val="00EF2DB3"/>
    <w:rsid w:val="00F17568"/>
    <w:rsid w:val="00F20ADB"/>
    <w:rsid w:val="00F47C2B"/>
    <w:rsid w:val="00F87A45"/>
    <w:rsid w:val="00FC0816"/>
    <w:rsid w:val="00FC459D"/>
    <w:rsid w:val="00FD0D55"/>
    <w:rsid w:val="00FD29AF"/>
    <w:rsid w:val="00FE0D45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490C"/>
  <w15:chartTrackingRefBased/>
  <w15:docId w15:val="{49BCB73E-9DD9-44FB-8F88-14C8E94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E4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0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3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Kwiecień</dc:creator>
  <cp:keywords/>
  <dc:description/>
  <cp:lastModifiedBy>MonikaDudzik</cp:lastModifiedBy>
  <cp:revision>24</cp:revision>
  <cp:lastPrinted>2021-08-18T05:59:00Z</cp:lastPrinted>
  <dcterms:created xsi:type="dcterms:W3CDTF">2019-09-13T07:36:00Z</dcterms:created>
  <dcterms:modified xsi:type="dcterms:W3CDTF">2022-09-30T09:46:00Z</dcterms:modified>
</cp:coreProperties>
</file>